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B9" w:rsidRDefault="00E60AB9" w:rsidP="00E60AB9">
      <w:pPr>
        <w:pStyle w:val="Standard"/>
        <w:ind w:firstLine="708"/>
        <w:jc w:val="both"/>
      </w:pPr>
      <w:r>
        <w:rPr>
          <w:color w:val="000000"/>
          <w:sz w:val="28"/>
          <w:szCs w:val="28"/>
        </w:rPr>
        <w:t xml:space="preserve">24.09.2013г. было проведено заседание Комиссии по </w:t>
      </w:r>
      <w:r>
        <w:rPr>
          <w:sz w:val="28"/>
          <w:szCs w:val="28"/>
        </w:rPr>
        <w:t xml:space="preserve">соблюдению </w:t>
      </w:r>
      <w:r>
        <w:rPr>
          <w:color w:val="000000"/>
          <w:sz w:val="28"/>
          <w:szCs w:val="28"/>
        </w:rPr>
        <w:t xml:space="preserve">требований к </w:t>
      </w:r>
      <w:r>
        <w:rPr>
          <w:color w:val="000000"/>
          <w:sz w:val="28"/>
          <w:szCs w:val="28"/>
        </w:rPr>
        <w:t xml:space="preserve">служебному </w:t>
      </w:r>
      <w:r>
        <w:rPr>
          <w:color w:val="000000"/>
          <w:sz w:val="28"/>
          <w:szCs w:val="28"/>
        </w:rPr>
        <w:t>поведению работников регионального отделения и урегулированию конфликта интересов с повесткой дня: «Рассмотрение представления Прокуратуры Астраханской области о проверке соблюдения законодательства о противодействии коррупции».</w:t>
      </w:r>
    </w:p>
    <w:p w:rsidR="00E60AB9" w:rsidRDefault="00E60AB9" w:rsidP="00E60AB9">
      <w:pPr>
        <w:pStyle w:val="Standard"/>
        <w:jc w:val="both"/>
      </w:pPr>
      <w:r>
        <w:rPr>
          <w:color w:val="000000"/>
          <w:sz w:val="28"/>
          <w:szCs w:val="28"/>
        </w:rPr>
        <w:tab/>
        <w:t>Членами Комиссии было принято решение принять объяснения работников по факту нахождения у них статуса индивидуального предпринимательства и не уведомления Комиссии, с рекомендацией не привлекать к дисциплинарной ответственности, в связи с добровольным решением о прекращении деятельности в качестве индивидуальных предпринимателей.</w:t>
      </w:r>
      <w:bookmarkStart w:id="0" w:name="_GoBack"/>
      <w:bookmarkEnd w:id="0"/>
    </w:p>
    <w:p w:rsidR="00ED65F0" w:rsidRDefault="00E60AB9"/>
    <w:sectPr w:rsidR="00ED6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AB9"/>
    <w:rsid w:val="000573B1"/>
    <w:rsid w:val="00B65623"/>
    <w:rsid w:val="00E6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60AB9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60AB9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145PD2</dc:creator>
  <cp:keywords/>
  <dc:description/>
  <cp:lastModifiedBy>145PD2</cp:lastModifiedBy>
  <cp:revision>1</cp:revision>
  <dcterms:created xsi:type="dcterms:W3CDTF">2015-09-04T04:13:00Z</dcterms:created>
  <dcterms:modified xsi:type="dcterms:W3CDTF">2015-09-04T04:14:00Z</dcterms:modified>
</cp:coreProperties>
</file>